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Style w:val="Tabellenraster"/>
        <w:tblW w:w="9645" w:type="dxa"/>
        <w:tblLayout w:type="fixed"/>
        <w:tblLook w:val="04A0" w:firstRow="1" w:lastRow="0" w:firstColumn="1" w:lastColumn="0" w:noHBand="0" w:noVBand="1"/>
      </w:tblPr>
      <w:tblGrid>
        <w:gridCol w:w="2406"/>
        <w:gridCol w:w="3381"/>
        <w:gridCol w:w="8"/>
        <w:gridCol w:w="1921"/>
        <w:gridCol w:w="1929"/>
      </w:tblGrid>
      <w:tr>
        <w:tc>
          <w:tcPr>
            <w:tcW w:w="9645" w:type="dxa"/>
            <w:gridSpan w:val="5"/>
            <w:shd w:val="clear" w:color="auto" w:fill="95B3D7" w:themeFill="accent1" w:themeFillTint="99"/>
          </w:tcPr>
          <w:p>
            <w:pPr>
              <w:spacing w:before="60" w:after="60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Landesprogramm Arbeit 2021 – 2027 im ESF+</w:t>
            </w:r>
          </w:p>
        </w:tc>
      </w:tr>
      <w:tr>
        <w:tblPrEx>
          <w:shd w:val="clear" w:color="auto" w:fill="DBE5F1" w:themeFill="accent1" w:themeFillTint="33"/>
        </w:tblPrEx>
        <w:tc>
          <w:tcPr>
            <w:tcW w:w="9645" w:type="dxa"/>
            <w:gridSpan w:val="5"/>
            <w:tcBorders>
              <w:top w:val="single" w:sz="4" w:space="0" w:color="auto"/>
            </w:tcBorders>
            <w:shd w:val="clear" w:color="auto" w:fill="B8CCE4" w:themeFill="accent1" w:themeFillTint="66"/>
          </w:tcPr>
          <w:p>
            <w:pPr>
              <w:spacing w:before="60" w:after="60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Sachbericht zum Zwischen-/Verwendungsnachweis</w:t>
            </w:r>
          </w:p>
        </w:tc>
      </w:tr>
      <w:tr>
        <w:trPr>
          <w:trHeight w:val="2072"/>
        </w:trPr>
        <w:tc>
          <w:tcPr>
            <w:tcW w:w="9645" w:type="dxa"/>
            <w:gridSpan w:val="5"/>
            <w:shd w:val="clear" w:color="auto" w:fill="FFFF99"/>
          </w:tcPr>
          <w:p>
            <w:pPr>
              <w:pStyle w:val="Listenabsatz"/>
              <w:numPr>
                <w:ilvl w:val="0"/>
                <w:numId w:val="11"/>
              </w:numPr>
              <w:spacing w:before="120" w:after="0" w:line="240" w:lineRule="auto"/>
              <w:rPr>
                <w:rFonts w:ascii="Arial" w:hAnsi="Arial" w:cs="Arial"/>
                <w:noProof/>
                <w:sz w:val="18"/>
                <w:szCs w:val="24"/>
              </w:rPr>
            </w:pPr>
            <w:r>
              <w:rPr>
                <w:rFonts w:ascii="Arial" w:hAnsi="Arial" w:cs="Arial"/>
                <w:noProof/>
                <w:sz w:val="18"/>
                <w:szCs w:val="24"/>
              </w:rPr>
              <w:t>Dieses Sachberichtsformular ist grundsätzlich mit Erstattungsanträgen zu folgenden Terminen einzureichen und gilt dann als Verwendungs- und Zwischennachweis nach Nr. 6.1 der ANBest-P SH:</w:t>
            </w:r>
          </w:p>
          <w:p>
            <w:pPr>
              <w:pStyle w:val="Listenabsatz"/>
              <w:spacing w:before="120" w:after="0" w:line="240" w:lineRule="auto"/>
              <w:rPr>
                <w:rFonts w:ascii="Arial" w:hAnsi="Arial" w:cs="Arial"/>
                <w:noProof/>
                <w:sz w:val="6"/>
                <w:szCs w:val="24"/>
              </w:rPr>
            </w:pPr>
          </w:p>
          <w:p>
            <w:pPr>
              <w:pStyle w:val="Listenabsatz"/>
              <w:spacing w:before="120" w:after="0" w:line="240" w:lineRule="auto"/>
              <w:rPr>
                <w:rFonts w:ascii="Arial" w:hAnsi="Arial" w:cs="Arial"/>
                <w:noProof/>
                <w:sz w:val="12"/>
                <w:szCs w:val="24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4"/>
              </w:rPr>
              <w:t>01. August eines Jahres für den Zeitraum 01.01. bis 30.06.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 xml:space="preserve"> und zum 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br/>
            </w:r>
            <w:r>
              <w:rPr>
                <w:rFonts w:ascii="Arial" w:hAnsi="Arial" w:cs="Arial"/>
                <w:b/>
                <w:noProof/>
                <w:sz w:val="18"/>
                <w:szCs w:val="24"/>
              </w:rPr>
              <w:t xml:space="preserve">01. Februar eines Jahres für den Zeitraum 01.07. bis 31.12. 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des Vorjahres.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br/>
            </w:r>
          </w:p>
          <w:p>
            <w:pPr>
              <w:pStyle w:val="Listenabsatz"/>
              <w:numPr>
                <w:ilvl w:val="0"/>
                <w:numId w:val="11"/>
              </w:numPr>
              <w:spacing w:after="60"/>
              <w:rPr>
                <w:rFonts w:ascii="Arial" w:hAnsi="Arial" w:cs="Arial"/>
                <w:b/>
                <w:noProof/>
                <w:sz w:val="18"/>
                <w:szCs w:val="24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4"/>
              </w:rPr>
              <w:t>Bitte verwenden Sie ausschließlich dieses Formular und übermitteln Sie es als Anhang zu einer ProNord-Nachricht an Ihre Sachbearbeiterin/Ihren Sachbearbeiter bei der IB.SH.</w:t>
            </w:r>
          </w:p>
          <w:p>
            <w:pPr>
              <w:pStyle w:val="Listenabsatz"/>
              <w:spacing w:before="60" w:after="0" w:line="240" w:lineRule="auto"/>
              <w:ind w:left="458"/>
              <w:rPr>
                <w:rFonts w:ascii="Arial" w:hAnsi="Arial" w:cs="Arial"/>
                <w:noProof/>
                <w:sz w:val="12"/>
                <w:szCs w:val="24"/>
              </w:rPr>
            </w:pPr>
          </w:p>
          <w:p>
            <w:pPr>
              <w:pStyle w:val="Listenabsatz"/>
              <w:numPr>
                <w:ilvl w:val="0"/>
                <w:numId w:val="11"/>
              </w:numPr>
              <w:spacing w:after="60"/>
              <w:rPr>
                <w:rFonts w:ascii="Arial" w:hAnsi="Arial" w:cs="Arial"/>
                <w:b/>
                <w:noProof/>
                <w:sz w:val="18"/>
                <w:szCs w:val="24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4"/>
              </w:rPr>
              <w:t>Jedes Feld ist zwingend auszufüllen.</w:t>
            </w:r>
          </w:p>
        </w:tc>
      </w:tr>
      <w:tr>
        <w:trPr>
          <w:trHeight w:hRule="exact" w:val="97"/>
        </w:trPr>
        <w:tc>
          <w:tcPr>
            <w:tcW w:w="9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spacing w:before="60" w:after="60" w:line="220" w:lineRule="exact"/>
              <w:rPr>
                <w:rFonts w:ascii="Arial" w:hAnsi="Arial" w:cs="Arial"/>
                <w:noProof/>
                <w:sz w:val="18"/>
                <w:szCs w:val="24"/>
              </w:rPr>
            </w:pPr>
          </w:p>
        </w:tc>
      </w:tr>
      <w:tr>
        <w:tblPrEx>
          <w:shd w:val="clear" w:color="auto" w:fill="DBE5F1" w:themeFill="accent1" w:themeFillTint="33"/>
        </w:tblPrEx>
        <w:tc>
          <w:tcPr>
            <w:tcW w:w="9645" w:type="dxa"/>
            <w:gridSpan w:val="5"/>
            <w:tcBorders>
              <w:top w:val="single" w:sz="4" w:space="0" w:color="auto"/>
            </w:tcBorders>
            <w:shd w:val="clear" w:color="auto" w:fill="B8CCE4" w:themeFill="accent1" w:themeFillTint="66"/>
          </w:tcPr>
          <w:p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Angaben zum Projekt</w:t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2406" w:type="dxa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Projektträger</w:t>
            </w:r>
          </w:p>
        </w:tc>
        <w:tc>
          <w:tcPr>
            <w:tcW w:w="7239" w:type="dxa"/>
            <w:gridSpan w:val="4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2406" w:type="dxa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Projektname</w:t>
            </w:r>
          </w:p>
        </w:tc>
        <w:tc>
          <w:tcPr>
            <w:tcW w:w="7239" w:type="dxa"/>
            <w:gridSpan w:val="4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trHeight w:hRule="exact" w:val="425"/>
        </w:trPr>
        <w:tc>
          <w:tcPr>
            <w:tcW w:w="2406" w:type="dxa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Projektnummer</w:t>
            </w:r>
          </w:p>
        </w:tc>
        <w:tc>
          <w:tcPr>
            <w:tcW w:w="7239" w:type="dxa"/>
            <w:gridSpan w:val="4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LPA21/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trHeight w:hRule="exact" w:val="425"/>
        </w:trPr>
        <w:tc>
          <w:tcPr>
            <w:tcW w:w="2406" w:type="dxa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Bewilligungszeitraum</w:t>
            </w:r>
          </w:p>
        </w:tc>
        <w:tc>
          <w:tcPr>
            <w:tcW w:w="3389" w:type="dxa"/>
            <w:gridSpan w:val="2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50" w:type="dxa"/>
            <w:gridSpan w:val="2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bis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trHeight w:hRule="exact" w:val="425"/>
        </w:trPr>
        <w:tc>
          <w:tcPr>
            <w:tcW w:w="2406" w:type="dxa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Berichtszeitraum</w:t>
            </w:r>
          </w:p>
        </w:tc>
        <w:tc>
          <w:tcPr>
            <w:tcW w:w="3389" w:type="dxa"/>
            <w:gridSpan w:val="2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50" w:type="dxa"/>
            <w:gridSpan w:val="2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bis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rPr>
          <w:trHeight w:hRule="exact" w:val="97"/>
        </w:trPr>
        <w:tc>
          <w:tcPr>
            <w:tcW w:w="9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spacing w:before="60" w:after="60" w:line="220" w:lineRule="exact"/>
              <w:rPr>
                <w:rFonts w:ascii="Arial" w:hAnsi="Arial" w:cs="Arial"/>
                <w:noProof/>
                <w:sz w:val="18"/>
                <w:szCs w:val="24"/>
              </w:rPr>
            </w:pPr>
          </w:p>
        </w:tc>
      </w:tr>
      <w:tr>
        <w:tblPrEx>
          <w:shd w:val="clear" w:color="auto" w:fill="DBE5F1" w:themeFill="accent1" w:themeFillTint="33"/>
        </w:tblPrEx>
        <w:tc>
          <w:tcPr>
            <w:tcW w:w="9645" w:type="dxa"/>
            <w:gridSpan w:val="5"/>
            <w:tcBorders>
              <w:top w:val="single" w:sz="4" w:space="0" w:color="auto"/>
            </w:tcBorders>
            <w:shd w:val="clear" w:color="auto" w:fill="B8CCE4" w:themeFill="accent1" w:themeFillTint="66"/>
          </w:tcPr>
          <w:p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Darstellung der erzielten Ergebnisse z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4"/>
              </w:rPr>
              <w:t xml:space="preserve">um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jc w:val="center"/>
          <w:tblLook w:val="01E0" w:firstRow="1" w:lastRow="1" w:firstColumn="1" w:lastColumn="1" w:noHBand="0" w:noVBand="0"/>
        </w:tblPrEx>
        <w:trPr>
          <w:trHeight w:val="613"/>
          <w:jc w:val="center"/>
        </w:trPr>
        <w:tc>
          <w:tcPr>
            <w:tcW w:w="5787" w:type="dxa"/>
            <w:gridSpan w:val="2"/>
            <w:vAlign w:val="center"/>
          </w:tcPr>
          <w:p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Anzahl der Teilnehmenden </w:t>
            </w:r>
            <w:r>
              <w:rPr>
                <w:rFonts w:ascii="Arial" w:hAnsi="Arial" w:cs="Arial"/>
                <w:b/>
                <w:sz w:val="22"/>
                <w:szCs w:val="22"/>
              </w:rPr>
              <w:t>insgesamt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bezogen auf den bisher gelaufenen Bewilligungszeitraum</w:t>
            </w:r>
          </w:p>
        </w:tc>
        <w:tc>
          <w:tcPr>
            <w:tcW w:w="3858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>
            <w:pPr>
              <w:spacing w:line="200" w:lineRule="exact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jc w:val="center"/>
          <w:tblLook w:val="01E0" w:firstRow="1" w:lastRow="1" w:firstColumn="1" w:lastColumn="1" w:noHBand="0" w:noVBand="0"/>
        </w:tblPrEx>
        <w:trPr>
          <w:trHeight w:val="403"/>
          <w:jc w:val="center"/>
        </w:trPr>
        <w:tc>
          <w:tcPr>
            <w:tcW w:w="5787" w:type="dxa"/>
            <w:gridSpan w:val="2"/>
            <w:vAlign w:val="center"/>
          </w:tcPr>
          <w:p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davon männlich</w:t>
            </w:r>
          </w:p>
        </w:tc>
        <w:tc>
          <w:tcPr>
            <w:tcW w:w="3858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jc w:val="center"/>
          <w:tblLook w:val="01E0" w:firstRow="1" w:lastRow="1" w:firstColumn="1" w:lastColumn="1" w:noHBand="0" w:noVBand="0"/>
        </w:tblPrEx>
        <w:trPr>
          <w:trHeight w:val="403"/>
          <w:jc w:val="center"/>
        </w:trPr>
        <w:tc>
          <w:tcPr>
            <w:tcW w:w="5787" w:type="dxa"/>
            <w:gridSpan w:val="2"/>
            <w:vAlign w:val="center"/>
          </w:tcPr>
          <w:p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davon weiblich </w:t>
            </w:r>
          </w:p>
        </w:tc>
        <w:tc>
          <w:tcPr>
            <w:tcW w:w="3858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jc w:val="center"/>
          <w:tblLook w:val="01E0" w:firstRow="1" w:lastRow="1" w:firstColumn="1" w:lastColumn="1" w:noHBand="0" w:noVBand="0"/>
        </w:tblPrEx>
        <w:trPr>
          <w:trHeight w:val="403"/>
          <w:jc w:val="center"/>
        </w:trPr>
        <w:tc>
          <w:tcPr>
            <w:tcW w:w="5787" w:type="dxa"/>
            <w:gridSpan w:val="2"/>
            <w:vAlign w:val="center"/>
          </w:tcPr>
          <w:p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davon nicht-binär</w:t>
            </w:r>
          </w:p>
        </w:tc>
        <w:tc>
          <w:tcPr>
            <w:tcW w:w="3858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shd w:val="clear" w:color="auto" w:fill="DBE5F1" w:themeFill="accent1" w:themeFillTint="33"/>
        </w:tblPrEx>
        <w:tc>
          <w:tcPr>
            <w:tcW w:w="9645" w:type="dxa"/>
            <w:gridSpan w:val="5"/>
            <w:tcBorders>
              <w:top w:val="single" w:sz="4" w:space="0" w:color="auto"/>
            </w:tcBorders>
            <w:shd w:val="clear" w:color="auto" w:fill="DBE5F1" w:themeFill="accent1" w:themeFillTint="33"/>
          </w:tcPr>
          <w:p>
            <w:pPr>
              <w:spacing w:before="60" w:after="60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Übersicht der Soll-/Ist-Werte</w:t>
            </w:r>
          </w:p>
        </w:tc>
      </w:tr>
      <w:tr>
        <w:tblPrEx>
          <w:shd w:val="clear" w:color="auto" w:fill="DBE5F1" w:themeFill="accent1" w:themeFillTint="33"/>
        </w:tblPrEx>
        <w:tc>
          <w:tcPr>
            <w:tcW w:w="9645" w:type="dxa"/>
            <w:gridSpan w:val="5"/>
            <w:tcBorders>
              <w:top w:val="single" w:sz="4" w:space="0" w:color="auto"/>
            </w:tcBorders>
            <w:shd w:val="clear" w:color="auto" w:fill="FFFF99"/>
          </w:tcPr>
          <w:p>
            <w:pPr>
              <w:spacing w:before="60" w:after="60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Bitte entnehmen Sie die Output- und Ergebnisindikatoren dem Zuwendungsbescheid.</w:t>
            </w:r>
          </w:p>
        </w:tc>
      </w:tr>
      <w:tr>
        <w:tblPrEx>
          <w:jc w:val="center"/>
          <w:tblLook w:val="01E0" w:firstRow="1" w:lastRow="1" w:firstColumn="1" w:lastColumn="1" w:noHBand="0" w:noVBand="0"/>
        </w:tblPrEx>
        <w:trPr>
          <w:trHeight w:val="1107"/>
          <w:jc w:val="center"/>
        </w:trPr>
        <w:tc>
          <w:tcPr>
            <w:tcW w:w="5787" w:type="dxa"/>
            <w:gridSpan w:val="2"/>
            <w:vAlign w:val="center"/>
          </w:tcPr>
          <w:p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Ziel(e)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SOLL</w:t>
            </w:r>
          </w:p>
          <w:p>
            <w:pPr>
              <w:spacing w:line="2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(bezogen auf den gesamten Bewilligungszeitraum)</w:t>
            </w:r>
          </w:p>
        </w:tc>
        <w:tc>
          <w:tcPr>
            <w:tcW w:w="1929" w:type="dxa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IST</w:t>
            </w:r>
          </w:p>
          <w:p>
            <w:pPr>
              <w:spacing w:before="60" w:after="60" w:line="2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kumuliert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</w:rPr>
              <w:br/>
              <w:t>bezogen auf den bisher gelaufenen Bewilligungszeitraum</w:t>
            </w:r>
          </w:p>
        </w:tc>
      </w:tr>
      <w:tr>
        <w:tblPrEx>
          <w:jc w:val="center"/>
          <w:tblLook w:val="01E0" w:firstRow="1" w:lastRow="1" w:firstColumn="1" w:lastColumn="1" w:noHBand="0" w:noVBand="0"/>
        </w:tblPrEx>
        <w:trPr>
          <w:trHeight w:val="403"/>
          <w:jc w:val="center"/>
        </w:trPr>
        <w:tc>
          <w:tcPr>
            <w:tcW w:w="5787" w:type="dxa"/>
            <w:gridSpan w:val="2"/>
            <w:vAlign w:val="center"/>
          </w:tcPr>
          <w:p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29" w:type="dxa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jc w:val="center"/>
          <w:tblLook w:val="01E0" w:firstRow="1" w:lastRow="1" w:firstColumn="1" w:lastColumn="1" w:noHBand="0" w:noVBand="0"/>
        </w:tblPrEx>
        <w:trPr>
          <w:trHeight w:val="403"/>
          <w:jc w:val="center"/>
        </w:trPr>
        <w:tc>
          <w:tcPr>
            <w:tcW w:w="5787" w:type="dxa"/>
            <w:gridSpan w:val="2"/>
            <w:vAlign w:val="center"/>
          </w:tcPr>
          <w:p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29" w:type="dxa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jc w:val="center"/>
          <w:tblLook w:val="01E0" w:firstRow="1" w:lastRow="1" w:firstColumn="1" w:lastColumn="1" w:noHBand="0" w:noVBand="0"/>
        </w:tblPrEx>
        <w:trPr>
          <w:trHeight w:val="403"/>
          <w:jc w:val="center"/>
        </w:trPr>
        <w:tc>
          <w:tcPr>
            <w:tcW w:w="5787" w:type="dxa"/>
            <w:gridSpan w:val="2"/>
            <w:vAlign w:val="center"/>
          </w:tcPr>
          <w:p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29" w:type="dxa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rPr>
          <w:trHeight w:hRule="exact" w:val="97"/>
        </w:trPr>
        <w:tc>
          <w:tcPr>
            <w:tcW w:w="9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spacing w:before="60" w:after="60" w:line="220" w:lineRule="exact"/>
              <w:rPr>
                <w:rFonts w:ascii="Arial" w:hAnsi="Arial" w:cs="Arial"/>
                <w:noProof/>
                <w:sz w:val="18"/>
                <w:szCs w:val="24"/>
              </w:rPr>
            </w:pPr>
          </w:p>
        </w:tc>
      </w:tr>
      <w:tr>
        <w:tblPrEx>
          <w:shd w:val="clear" w:color="auto" w:fill="DBE5F1" w:themeFill="accent1" w:themeFillTint="33"/>
        </w:tblPrEx>
        <w:tc>
          <w:tcPr>
            <w:tcW w:w="9645" w:type="dxa"/>
            <w:gridSpan w:val="5"/>
            <w:tcBorders>
              <w:top w:val="single" w:sz="4" w:space="0" w:color="auto"/>
            </w:tcBorders>
            <w:shd w:val="clear" w:color="auto" w:fill="B8CCE4" w:themeFill="accent1" w:themeFillTint="66"/>
          </w:tcPr>
          <w:p>
            <w:pPr>
              <w:spacing w:line="260" w:lineRule="exac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Umsetzung und Verlauf des Projektes </w:t>
            </w:r>
          </w:p>
          <w:p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4"/>
              </w:rPr>
            </w:pPr>
            <w:r>
              <w:rPr>
                <w:rFonts w:ascii="Arial" w:hAnsi="Arial" w:cs="Arial"/>
                <w:sz w:val="18"/>
                <w:szCs w:val="16"/>
              </w:rPr>
              <w:t>(Teilnehmerakquise, Ausführungen zur tatsächlichen Konzeptumsetzung und zur Erreichung der Zielgruppe, Probleme, Abbrüche, Erfolge)</w:t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trHeight w:val="906"/>
        </w:trPr>
        <w:tc>
          <w:tcPr>
            <w:tcW w:w="9645" w:type="dxa"/>
            <w:gridSpan w:val="5"/>
            <w:tcBorders>
              <w:bottom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exact" w:val="97"/>
        </w:trPr>
        <w:tc>
          <w:tcPr>
            <w:tcW w:w="9645" w:type="dxa"/>
            <w:gridSpan w:val="5"/>
            <w:tcBorders>
              <w:left w:val="nil"/>
              <w:right w:val="nil"/>
            </w:tcBorders>
          </w:tcPr>
          <w:p>
            <w:pPr>
              <w:spacing w:before="60" w:after="60" w:line="220" w:lineRule="exact"/>
              <w:rPr>
                <w:rFonts w:ascii="Arial" w:hAnsi="Arial" w:cs="Arial"/>
                <w:noProof/>
                <w:sz w:val="18"/>
                <w:szCs w:val="24"/>
              </w:rPr>
            </w:pPr>
          </w:p>
        </w:tc>
      </w:tr>
      <w:tr>
        <w:tc>
          <w:tcPr>
            <w:tcW w:w="9645" w:type="dxa"/>
            <w:gridSpan w:val="5"/>
            <w:shd w:val="clear" w:color="auto" w:fill="B8CCE4" w:themeFill="accent1" w:themeFillTint="66"/>
          </w:tcPr>
          <w:p>
            <w:pPr>
              <w:spacing w:before="60" w:after="60" w:line="260" w:lineRule="exac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 xml:space="preserve">Gründe und Gegenmaßnahmen bei Verfehlung der laut Zuwendungsbescheid festgelegten Ergebnisse </w:t>
            </w:r>
          </w:p>
          <w:p>
            <w:pPr>
              <w:spacing w:before="60" w:after="60" w:line="260" w:lineRule="exact"/>
              <w:rPr>
                <w:rFonts w:ascii="Arial" w:hAnsi="Arial" w:cs="Arial"/>
                <w:b/>
                <w:noProof/>
                <w:sz w:val="22"/>
                <w:szCs w:val="24"/>
              </w:rPr>
            </w:pPr>
            <w:r>
              <w:rPr>
                <w:rFonts w:ascii="Arial" w:hAnsi="Arial" w:cs="Arial"/>
                <w:sz w:val="18"/>
                <w:szCs w:val="16"/>
              </w:rPr>
              <w:t>(Meldung an IB.SH, Konzeptanpassung, Akquise…)</w:t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9645" w:type="dxa"/>
            <w:gridSpan w:val="5"/>
            <w:tcBorders>
              <w:bottom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exact" w:val="97"/>
        </w:trPr>
        <w:tc>
          <w:tcPr>
            <w:tcW w:w="964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1113"/>
              </w:tabs>
              <w:spacing w:before="60" w:after="60" w:line="220" w:lineRule="exact"/>
              <w:rPr>
                <w:rFonts w:ascii="Arial" w:hAnsi="Arial" w:cs="Arial"/>
                <w:noProof/>
                <w:sz w:val="18"/>
                <w:szCs w:val="24"/>
              </w:rPr>
            </w:pPr>
            <w:r>
              <w:rPr>
                <w:rFonts w:ascii="Arial" w:hAnsi="Arial" w:cs="Arial"/>
                <w:noProof/>
                <w:sz w:val="18"/>
                <w:szCs w:val="24"/>
              </w:rPr>
              <w:tab/>
            </w:r>
          </w:p>
        </w:tc>
      </w:tr>
      <w:tr>
        <w:tc>
          <w:tcPr>
            <w:tcW w:w="9645" w:type="dxa"/>
            <w:gridSpan w:val="5"/>
            <w:tcBorders>
              <w:top w:val="single" w:sz="4" w:space="0" w:color="auto"/>
            </w:tcBorders>
            <w:shd w:val="clear" w:color="auto" w:fill="B8CCE4" w:themeFill="accent1" w:themeFillTint="66"/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>Bewertung des Projekterfolgs</w:t>
            </w:r>
          </w:p>
          <w:p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4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(Was hat sich konkret für die Teilnehmenden an ihrer Situation im Verlauf des Projektes verbessert? Z. B. Sprache, soziale Integration, Qualifizierung…)  </w:t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9645" w:type="dxa"/>
            <w:gridSpan w:val="5"/>
            <w:tcBorders>
              <w:bottom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exact" w:val="97"/>
        </w:trPr>
        <w:tc>
          <w:tcPr>
            <w:tcW w:w="9645" w:type="dxa"/>
            <w:gridSpan w:val="5"/>
            <w:tcBorders>
              <w:left w:val="nil"/>
              <w:right w:val="nil"/>
            </w:tcBorders>
          </w:tcPr>
          <w:p>
            <w:pPr>
              <w:spacing w:before="60" w:after="60" w:line="220" w:lineRule="exact"/>
              <w:rPr>
                <w:rFonts w:ascii="Arial" w:hAnsi="Arial" w:cs="Arial"/>
                <w:noProof/>
                <w:sz w:val="18"/>
                <w:szCs w:val="24"/>
              </w:rPr>
            </w:pPr>
          </w:p>
        </w:tc>
      </w:tr>
      <w:tr>
        <w:tc>
          <w:tcPr>
            <w:tcW w:w="9645" w:type="dxa"/>
            <w:gridSpan w:val="5"/>
            <w:shd w:val="clear" w:color="auto" w:fill="B8CCE4" w:themeFill="accent1" w:themeFillTint="66"/>
          </w:tcPr>
          <w:p>
            <w:pPr>
              <w:spacing w:before="60" w:after="60" w:line="260" w:lineRule="exac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Ausführungen zu den beantragten Personalstellen und Kosten-/Finanzierungsplan </w:t>
            </w:r>
          </w:p>
          <w:p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4"/>
              </w:rPr>
            </w:pPr>
            <w:r>
              <w:rPr>
                <w:rFonts w:ascii="Arial" w:hAnsi="Arial" w:cs="Arial"/>
                <w:sz w:val="18"/>
                <w:szCs w:val="16"/>
              </w:rPr>
              <w:t>(Erfolgt die finanzielle Umsetzung im Rahmen der Planung, besteht eine dem Antrag entsprechende personelle Besetzung…)</w:t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9645" w:type="dxa"/>
            <w:gridSpan w:val="5"/>
            <w:tcBorders>
              <w:bottom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exact" w:val="97"/>
        </w:trPr>
        <w:tc>
          <w:tcPr>
            <w:tcW w:w="9645" w:type="dxa"/>
            <w:gridSpan w:val="5"/>
            <w:tcBorders>
              <w:left w:val="nil"/>
              <w:right w:val="nil"/>
            </w:tcBorders>
          </w:tcPr>
          <w:p>
            <w:pPr>
              <w:spacing w:before="60" w:after="60" w:line="220" w:lineRule="exact"/>
              <w:rPr>
                <w:rFonts w:ascii="Arial" w:hAnsi="Arial" w:cs="Arial"/>
                <w:noProof/>
                <w:sz w:val="18"/>
                <w:szCs w:val="24"/>
              </w:rPr>
            </w:pPr>
          </w:p>
        </w:tc>
      </w:tr>
      <w:tr>
        <w:tc>
          <w:tcPr>
            <w:tcW w:w="9645" w:type="dxa"/>
            <w:gridSpan w:val="5"/>
            <w:shd w:val="clear" w:color="auto" w:fill="B8CCE4" w:themeFill="accent1" w:themeFillTint="66"/>
          </w:tcPr>
          <w:p>
            <w:pPr>
              <w:spacing w:before="60" w:after="60" w:line="26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Ausführungen zu den bereichsübergreifenden Grundsätzen</w:t>
            </w:r>
          </w:p>
        </w:tc>
      </w:tr>
      <w:tr>
        <w:trPr>
          <w:trHeight w:val="618"/>
        </w:trPr>
        <w:tc>
          <w:tcPr>
            <w:tcW w:w="9645" w:type="dxa"/>
            <w:gridSpan w:val="5"/>
            <w:shd w:val="clear" w:color="auto" w:fill="DBE5F1" w:themeFill="accent1" w:themeFillTint="33"/>
            <w:vAlign w:val="center"/>
          </w:tcPr>
          <w:p>
            <w:pPr>
              <w:spacing w:before="60" w:after="60" w:line="260" w:lineRule="exac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Gleichstellung Männer und Frauen, durchgängige Berücksichtigung Geschlechtergleichstellung, Einbeziehung Geschlechterperspektive</w:t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9645" w:type="dxa"/>
            <w:gridSpan w:val="5"/>
            <w:tcBorders>
              <w:bottom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618"/>
        </w:trPr>
        <w:tc>
          <w:tcPr>
            <w:tcW w:w="9645" w:type="dxa"/>
            <w:gridSpan w:val="5"/>
            <w:shd w:val="clear" w:color="auto" w:fill="DBE5F1" w:themeFill="accent1" w:themeFillTint="33"/>
            <w:vAlign w:val="center"/>
          </w:tcPr>
          <w:p>
            <w:pPr>
              <w:spacing w:before="60" w:after="60" w:line="260" w:lineRule="exac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Chancengleichheit und Nichtdiskriminierung</w:t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9645" w:type="dxa"/>
            <w:gridSpan w:val="5"/>
            <w:tcBorders>
              <w:bottom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618"/>
        </w:trPr>
        <w:tc>
          <w:tcPr>
            <w:tcW w:w="9645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spacing w:before="60" w:after="60" w:line="260" w:lineRule="exac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Zugänglichkeit für Menschen mit Behinderungen</w:t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9645" w:type="dxa"/>
            <w:gridSpan w:val="5"/>
            <w:tcBorders>
              <w:bottom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exact" w:val="97"/>
        </w:trPr>
        <w:tc>
          <w:tcPr>
            <w:tcW w:w="9645" w:type="dxa"/>
            <w:gridSpan w:val="5"/>
            <w:tcBorders>
              <w:left w:val="nil"/>
              <w:right w:val="nil"/>
            </w:tcBorders>
          </w:tcPr>
          <w:p>
            <w:pPr>
              <w:spacing w:before="60" w:after="60" w:line="220" w:lineRule="exact"/>
              <w:rPr>
                <w:rFonts w:ascii="Arial" w:hAnsi="Arial" w:cs="Arial"/>
                <w:noProof/>
                <w:sz w:val="18"/>
                <w:szCs w:val="24"/>
              </w:rPr>
            </w:pPr>
          </w:p>
        </w:tc>
      </w:tr>
      <w:tr>
        <w:trPr>
          <w:trHeight w:val="618"/>
        </w:trPr>
        <w:tc>
          <w:tcPr>
            <w:tcW w:w="9645" w:type="dxa"/>
            <w:gridSpan w:val="5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>
            <w:pPr>
              <w:spacing w:before="60" w:after="60" w:line="260" w:lineRule="exac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Anmerkungen für Aktionsverantwortliche IB.SH/Ministerium</w:t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9645" w:type="dxa"/>
            <w:gridSpan w:val="5"/>
            <w:tcBorders>
              <w:bottom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>
      <w:pPr>
        <w:rPr>
          <w:rFonts w:ascii="Arial" w:hAnsi="Arial" w:cs="Arial"/>
          <w:b/>
          <w:bCs/>
          <w:sz w:val="24"/>
          <w:szCs w:val="22"/>
        </w:rPr>
      </w:pPr>
    </w:p>
    <w:sectPr>
      <w:headerReference w:type="default" r:id="rId8"/>
      <w:footerReference w:type="default" r:id="rId9"/>
      <w:pgSz w:w="11906" w:h="16838" w:code="9"/>
      <w:pgMar w:top="851" w:right="851" w:bottom="113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tabs>
        <w:tab w:val="clear" w:pos="9072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Stand: 05.07.2022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Seite </w:t>
    </w:r>
    <w:r>
      <w:rPr>
        <w:rFonts w:ascii="Arial" w:hAnsi="Arial" w:cs="Arial"/>
        <w:bCs/>
        <w:sz w:val="18"/>
        <w:szCs w:val="18"/>
      </w:rPr>
      <w:fldChar w:fldCharType="begin"/>
    </w:r>
    <w:r>
      <w:rPr>
        <w:rFonts w:ascii="Arial" w:hAnsi="Arial" w:cs="Arial"/>
        <w:bCs/>
        <w:sz w:val="18"/>
        <w:szCs w:val="18"/>
      </w:rPr>
      <w:instrText>PAGE  \* Arabic  \* MERGEFORMAT</w:instrText>
    </w:r>
    <w:r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2</w:t>
    </w:r>
    <w:r>
      <w:rPr>
        <w:rFonts w:ascii="Arial" w:hAnsi="Arial" w:cs="Arial"/>
        <w:bCs/>
        <w:sz w:val="18"/>
        <w:szCs w:val="18"/>
      </w:rPr>
      <w:fldChar w:fldCharType="end"/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noProof/>
      </w:rPr>
      <w:drawing>
        <wp:inline distT="0" distB="0" distL="0" distR="0">
          <wp:extent cx="6120130" cy="862330"/>
          <wp:effectExtent l="0" t="0" r="0" b="0"/>
          <wp:docPr id="4" name="Grafi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5073A"/>
    <w:multiLevelType w:val="hybridMultilevel"/>
    <w:tmpl w:val="B90C8A7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35825"/>
    <w:multiLevelType w:val="hybridMultilevel"/>
    <w:tmpl w:val="70443F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53B4B"/>
    <w:multiLevelType w:val="hybridMultilevel"/>
    <w:tmpl w:val="06E627F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A3796"/>
    <w:multiLevelType w:val="hybridMultilevel"/>
    <w:tmpl w:val="7A3E0D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A44FC"/>
    <w:multiLevelType w:val="hybridMultilevel"/>
    <w:tmpl w:val="CD18BC9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731449"/>
    <w:multiLevelType w:val="hybridMultilevel"/>
    <w:tmpl w:val="C41E4A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848AF"/>
    <w:multiLevelType w:val="multilevel"/>
    <w:tmpl w:val="424CAA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3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EEA053F"/>
    <w:multiLevelType w:val="hybridMultilevel"/>
    <w:tmpl w:val="12DCC0FA"/>
    <w:lvl w:ilvl="0" w:tplc="E8B2970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F2613"/>
    <w:multiLevelType w:val="hybridMultilevel"/>
    <w:tmpl w:val="C50038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86B04"/>
    <w:multiLevelType w:val="hybridMultilevel"/>
    <w:tmpl w:val="1FC07F54"/>
    <w:lvl w:ilvl="0" w:tplc="49C8D7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56BC6"/>
    <w:multiLevelType w:val="hybridMultilevel"/>
    <w:tmpl w:val="C8CA8C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  <w:num w:numId="11">
    <w:abstractNumId w:val="1"/>
  </w:num>
  <w:num w:numId="1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5:docId w15:val="{D7B7944D-5BAC-4845-9C88-0835A878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numPr>
        <w:numId w:val="4"/>
      </w:numPr>
      <w:tabs>
        <w:tab w:val="left" w:pos="567"/>
      </w:tabs>
      <w:spacing w:line="276" w:lineRule="auto"/>
      <w:outlineLvl w:val="0"/>
    </w:pPr>
    <w:rPr>
      <w:rFonts w:ascii="Arial" w:hAnsi="Arial"/>
      <w:kern w:val="28"/>
      <w:sz w:val="22"/>
      <w:szCs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4"/>
      </w:numPr>
      <w:tabs>
        <w:tab w:val="left" w:pos="851"/>
      </w:tabs>
      <w:spacing w:before="180" w:after="240" w:line="264" w:lineRule="auto"/>
      <w:jc w:val="both"/>
      <w:outlineLvl w:val="1"/>
    </w:pPr>
    <w:rPr>
      <w:rFonts w:ascii="Arial" w:hAnsi="Arial"/>
      <w:i/>
      <w:sz w:val="22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4"/>
      </w:numPr>
      <w:tabs>
        <w:tab w:val="left" w:pos="1418"/>
      </w:tabs>
      <w:spacing w:before="120" w:after="120" w:line="264" w:lineRule="auto"/>
      <w:jc w:val="both"/>
      <w:outlineLvl w:val="3"/>
    </w:pPr>
    <w:rPr>
      <w:rFonts w:ascii="Arial" w:hAnsi="Arial"/>
      <w:i/>
      <w:sz w:val="2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 w:cs="Arial"/>
      <w:b/>
      <w:bCs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rPr>
      <w:rFonts w:ascii="Arial" w:hAnsi="Arial" w:cs="Arial"/>
      <w:szCs w:val="24"/>
    </w:rPr>
  </w:style>
  <w:style w:type="paragraph" w:customStyle="1" w:styleId="ZchnZchn">
    <w:name w:val="Zchn Zchn"/>
    <w:basedOn w:val="Standard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customStyle="1" w:styleId="ZchnZchnZchnZchnCharZchnZchn">
    <w:name w:val="Zchn Zchn Zchn Zchn Char Zchn Zchn"/>
    <w:basedOn w:val="Standard"/>
    <w:pPr>
      <w:autoSpaceDE w:val="0"/>
      <w:autoSpaceDN w:val="0"/>
      <w:adjustRightInd w:val="0"/>
      <w:spacing w:after="160" w:line="240" w:lineRule="exact"/>
    </w:pPr>
    <w:rPr>
      <w:rFonts w:ascii="Tahoma" w:hAnsi="Tahoma" w:cs="Tahoma"/>
      <w:i/>
      <w:lang w:val="en-US" w:eastAsia="en-US"/>
    </w:rPr>
  </w:style>
  <w:style w:type="paragraph" w:customStyle="1" w:styleId="Formatvorlageberschrift211ptNichtFettLinks0cmErsteZeile">
    <w:name w:val="Formatvorlage Überschrift 2 + 11 pt Nicht Fett Links:  0 cm Erste Zeile:..."/>
    <w:basedOn w:val="berschrift2"/>
    <w:rPr>
      <w:b/>
      <w:bCs/>
      <w:iCs/>
    </w:rPr>
  </w:style>
  <w:style w:type="paragraph" w:customStyle="1" w:styleId="Formatvorlage1">
    <w:name w:val="Formatvorlage1"/>
    <w:basedOn w:val="berschrift1"/>
    <w:pPr>
      <w:keepNext w:val="0"/>
      <w:tabs>
        <w:tab w:val="clear" w:pos="567"/>
      </w:tabs>
      <w:spacing w:after="120" w:line="240" w:lineRule="auto"/>
    </w:pPr>
    <w:rPr>
      <w:b/>
      <w:kern w:val="0"/>
      <w:sz w:val="24"/>
    </w:rPr>
  </w:style>
  <w:style w:type="paragraph" w:customStyle="1" w:styleId="ZchnZchn0">
    <w:name w:val="Zchn Zchn"/>
    <w:basedOn w:val="Standard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Textkrper2Zchn">
    <w:name w:val="Textkörper 2 Zchn"/>
    <w:link w:val="Textkrper2"/>
    <w:rPr>
      <w:rFonts w:ascii="Arial" w:hAnsi="Arial" w:cs="Arial"/>
      <w:szCs w:val="24"/>
    </w:rPr>
  </w:style>
  <w:style w:type="paragraph" w:styleId="Listenabsatz">
    <w:name w:val="List Paragraph"/>
    <w:aliases w:val="LOG_Aufzählung,List"/>
    <w:basedOn w:val="Standard"/>
    <w:link w:val="ListenabsatzZchn"/>
    <w:uiPriority w:val="2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chnZchn1">
    <w:name w:val="Zchn Zchn"/>
    <w:basedOn w:val="Standard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ListenabsatzZchn">
    <w:name w:val="Listenabsatz Zchn"/>
    <w:aliases w:val="LOG_Aufzählung Zchn,List Zchn"/>
    <w:basedOn w:val="Absatz-Standardschriftart"/>
    <w:link w:val="Listenabsatz"/>
    <w:uiPriority w:val="2"/>
    <w:locked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552\QM\Zukunftsprogramm%20Arbeit\Allgemein\Erstattungsantrag%20(blanko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5F3BA-522E-4878-B0EA-667E7E35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Erstattungsantrag (blanko).dotx</Template>
  <TotalTime>0</TotalTime>
  <Pages>2</Pages>
  <Words>274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HSH Nordbank AG</Company>
  <LinksUpToDate>false</LinksUpToDate>
  <CharactersWithSpaces>2729</CharactersWithSpaces>
  <SharedDoc>false</SharedDoc>
  <HLinks>
    <vt:vector size="12" baseType="variant">
      <vt:variant>
        <vt:i4>655418</vt:i4>
      </vt:variant>
      <vt:variant>
        <vt:i4>129</vt:i4>
      </vt:variant>
      <vt:variant>
        <vt:i4>0</vt:i4>
      </vt:variant>
      <vt:variant>
        <vt:i4>5</vt:i4>
      </vt:variant>
      <vt:variant>
        <vt:lpwstr>mailto:zpa-belege@ib-sh.de</vt:lpwstr>
      </vt:variant>
      <vt:variant>
        <vt:lpwstr/>
      </vt:variant>
      <vt:variant>
        <vt:i4>2752571</vt:i4>
      </vt:variant>
      <vt:variant>
        <vt:i4>96</vt:i4>
      </vt:variant>
      <vt:variant>
        <vt:i4>0</vt:i4>
      </vt:variant>
      <vt:variant>
        <vt:i4>5</vt:i4>
      </vt:variant>
      <vt:variant>
        <vt:lpwstr>http://www.ib-sh.de/zukunftsprogramm-arbeit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Grit Sattler</dc:creator>
  <cp:lastModifiedBy>Kristina Pingpank</cp:lastModifiedBy>
  <cp:revision>5</cp:revision>
  <cp:lastPrinted>2021-11-24T10:54:00Z</cp:lastPrinted>
  <dcterms:created xsi:type="dcterms:W3CDTF">2022-07-04T09:28:00Z</dcterms:created>
  <dcterms:modified xsi:type="dcterms:W3CDTF">2022-07-05T06:49:00Z</dcterms:modified>
</cp:coreProperties>
</file>